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AF" w:rsidRDefault="004C24C0" w:rsidP="004C24C0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81725" cy="8735384"/>
            <wp:effectExtent l="0" t="0" r="0" b="8890"/>
            <wp:docPr id="1" name="Рисунок 1" descr="F: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790" cy="873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4C0" w:rsidRPr="00E44370" w:rsidRDefault="004C24C0" w:rsidP="004C24C0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lastRenderedPageBreak/>
        <w:t>2.6.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2.7.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по формированию фонда оплаты труда, порядка стимулирования труда работников МБДОУ;</w:t>
      </w:r>
    </w:p>
    <w:p w:rsidR="00937408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2.8.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</w:t>
      </w:r>
      <w:r w:rsidR="00937408">
        <w:rPr>
          <w:rFonts w:ascii="Times New Roman" w:hAnsi="Times New Roman" w:cs="Times New Roman"/>
          <w:sz w:val="24"/>
          <w:szCs w:val="24"/>
        </w:rPr>
        <w:t>9</w:t>
      </w:r>
      <w:r w:rsidRPr="00E44370">
        <w:rPr>
          <w:rFonts w:ascii="Times New Roman" w:hAnsi="Times New Roman" w:cs="Times New Roman"/>
          <w:sz w:val="24"/>
          <w:szCs w:val="24"/>
        </w:rPr>
        <w:t>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Внесение предложений о поощрении работников;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2.1</w:t>
      </w:r>
      <w:r w:rsidR="00937408">
        <w:rPr>
          <w:rFonts w:ascii="Times New Roman" w:hAnsi="Times New Roman" w:cs="Times New Roman"/>
          <w:sz w:val="24"/>
          <w:szCs w:val="24"/>
        </w:rPr>
        <w:t>0</w:t>
      </w:r>
      <w:r w:rsidRPr="00E44370">
        <w:rPr>
          <w:rFonts w:ascii="Times New Roman" w:hAnsi="Times New Roman" w:cs="Times New Roman"/>
          <w:sz w:val="24"/>
          <w:szCs w:val="24"/>
        </w:rPr>
        <w:t>.</w:t>
      </w:r>
      <w:r w:rsidR="00462A71">
        <w:rPr>
          <w:rFonts w:ascii="Times New Roman" w:hAnsi="Times New Roman" w:cs="Times New Roman"/>
          <w:sz w:val="24"/>
          <w:szCs w:val="24"/>
        </w:rPr>
        <w:t xml:space="preserve"> </w:t>
      </w:r>
      <w:r w:rsidRPr="00E44370">
        <w:rPr>
          <w:rFonts w:ascii="Times New Roman" w:hAnsi="Times New Roman" w:cs="Times New Roman"/>
          <w:sz w:val="24"/>
          <w:szCs w:val="24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</w:t>
      </w:r>
      <w:r w:rsidR="00462A71">
        <w:rPr>
          <w:rFonts w:ascii="Times New Roman" w:hAnsi="Times New Roman" w:cs="Times New Roman"/>
          <w:sz w:val="24"/>
          <w:szCs w:val="24"/>
        </w:rPr>
        <w:t>азываемых образовательных услуг.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E4" w:rsidRPr="00E44370" w:rsidRDefault="00882DE4" w:rsidP="00197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3. Компетенция Общего собрания 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В компетенцию Общего собрания работников входит: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3.2. рассмотрение спорных или конфликтных ситуаций, касающихся отношений между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3.3. рассмотрение вопросов, касающихся улучшения условий труда работников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3.4. представление педагогических и других работников к различным видам награждений и поощрений;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3.6. рассмотрение и принятие Коллективного договора;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3.7. образование комиссии по трудовым спорам в Учреждении;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3.8. заслушивание отчета руководителя Учреждения по итогам учебного года и подведение итогов работы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3.9. определение приоритетных направлений деятельности, рассмотрение плана развития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3.11. принятие отдельных локальных нормативных актов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3.12. внесение предложения Учредителю по улучшению деятельности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3.13. определение порядка и условий предоставления социальной поддержки работникам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4.2. Общее собрание работников действует бессрочно.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</w:t>
      </w:r>
      <w:r w:rsidRPr="00E44370">
        <w:rPr>
          <w:rFonts w:ascii="Times New Roman" w:hAnsi="Times New Roman" w:cs="Times New Roman"/>
          <w:sz w:val="24"/>
          <w:szCs w:val="24"/>
        </w:rPr>
        <w:lastRenderedPageBreak/>
        <w:t>могут вносить предложения и заявления, участвовать в обсуждении вопросов, находящихся в их компетенции.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</w:t>
      </w:r>
      <w:r w:rsidR="00462A71">
        <w:rPr>
          <w:rFonts w:ascii="Times New Roman" w:hAnsi="Times New Roman" w:cs="Times New Roman"/>
          <w:sz w:val="24"/>
          <w:szCs w:val="24"/>
        </w:rPr>
        <w:t>5</w:t>
      </w:r>
      <w:r w:rsidRPr="00E44370">
        <w:rPr>
          <w:rFonts w:ascii="Times New Roman" w:hAnsi="Times New Roman" w:cs="Times New Roman"/>
          <w:sz w:val="24"/>
          <w:szCs w:val="24"/>
        </w:rPr>
        <w:t>. Председатель Общего собрания работников: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деятельность Общего собрания работников;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-информирует членов Общего собрания работников о предстоящем заседании не менее чем за 5 дней;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подготовку заседания;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-определяет повестку дня;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D448E6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2D59" w:rsidRPr="00E44370">
        <w:rPr>
          <w:rFonts w:ascii="Times New Roman" w:hAnsi="Times New Roman" w:cs="Times New Roman"/>
          <w:b/>
          <w:sz w:val="24"/>
          <w:szCs w:val="24"/>
        </w:rPr>
        <w:t xml:space="preserve">Порядок работы Общего собрания 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5.2. Общее собрание считается состоявшимся, если на нем присутствовало более половины работников Учреждения.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5.4. Решения Общего собрания работников, принятые в пределах его полномочий, являются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обязательными для всех участников образовательных отношений.</w:t>
      </w:r>
    </w:p>
    <w:p w:rsidR="00BF2D59" w:rsidRPr="00E44370" w:rsidRDefault="00BF2D5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  <w:r w:rsidR="00C10A74" w:rsidRPr="00E443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6.1. Общее собрание работников несет ответственность: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-за выполнение, выполнение не в полном объеме или невыполнение закрепленных за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74">
        <w:rPr>
          <w:rFonts w:ascii="Times New Roman" w:hAnsi="Times New Roman" w:cs="Times New Roman"/>
          <w:sz w:val="24"/>
          <w:szCs w:val="24"/>
        </w:rPr>
        <w:t>задач;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Default="00B84A49" w:rsidP="00C10A74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  <w:r w:rsidR="00C10A74" w:rsidRPr="00C10A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7.1. Заседания Общего собрания работников оформляются протоколом.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7.2. В протоколе фиксируются: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дата проведения;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краткое содержание выступлений;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-порядок и итоги голосования;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-принятое решение.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lastRenderedPageBreak/>
        <w:t>7.3. Протоколы подписываются Председателем и секретарем Общего собрания работников.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 xml:space="preserve">7.5. </w:t>
      </w:r>
      <w:r w:rsidR="00DA05A4">
        <w:rPr>
          <w:rFonts w:ascii="Times New Roman" w:hAnsi="Times New Roman" w:cs="Times New Roman"/>
          <w:sz w:val="24"/>
          <w:szCs w:val="24"/>
        </w:rPr>
        <w:t>В</w:t>
      </w:r>
      <w:r w:rsidR="00DA05A4" w:rsidRPr="00C10A74">
        <w:rPr>
          <w:rFonts w:ascii="Times New Roman" w:hAnsi="Times New Roman" w:cs="Times New Roman"/>
          <w:sz w:val="24"/>
          <w:szCs w:val="24"/>
        </w:rPr>
        <w:t xml:space="preserve"> конце учебного года </w:t>
      </w:r>
      <w:r w:rsidR="00DA05A4">
        <w:rPr>
          <w:rFonts w:ascii="Times New Roman" w:hAnsi="Times New Roman" w:cs="Times New Roman"/>
          <w:sz w:val="24"/>
          <w:szCs w:val="24"/>
        </w:rPr>
        <w:t>п</w:t>
      </w:r>
      <w:r w:rsidRPr="00C10A74">
        <w:rPr>
          <w:rFonts w:ascii="Times New Roman" w:hAnsi="Times New Roman" w:cs="Times New Roman"/>
          <w:sz w:val="24"/>
          <w:szCs w:val="24"/>
        </w:rPr>
        <w:t>ротоколы Общего собрания работников нумеру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 постранично, прошнуровыва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тся, скрепля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подписью </w:t>
      </w:r>
      <w:r w:rsidR="00DA05A4">
        <w:rPr>
          <w:rFonts w:ascii="Times New Roman" w:hAnsi="Times New Roman" w:cs="Times New Roman"/>
          <w:sz w:val="24"/>
          <w:szCs w:val="24"/>
        </w:rPr>
        <w:t>заведующего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печатью учреждения.</w:t>
      </w:r>
    </w:p>
    <w:p w:rsidR="00DA05A4" w:rsidRDefault="00C10A7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7.6. Протоколы Общего собрания работников хран</w:t>
      </w:r>
      <w:r w:rsidR="00DA05A4">
        <w:rPr>
          <w:rFonts w:ascii="Times New Roman" w:hAnsi="Times New Roman" w:cs="Times New Roman"/>
          <w:sz w:val="24"/>
          <w:szCs w:val="24"/>
        </w:rPr>
        <w:t>я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в делах </w:t>
      </w:r>
      <w:r w:rsidR="00DA05A4">
        <w:rPr>
          <w:rFonts w:ascii="Times New Roman" w:hAnsi="Times New Roman" w:cs="Times New Roman"/>
          <w:sz w:val="24"/>
          <w:szCs w:val="24"/>
        </w:rPr>
        <w:t>МБДОУ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 в конце учебного года).</w:t>
      </w:r>
    </w:p>
    <w:p w:rsidR="00DA05A4" w:rsidRDefault="00DA05A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5A4" w:rsidRDefault="00DA05A4" w:rsidP="00DA05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8. Заключительные положения</w:t>
      </w:r>
    </w:p>
    <w:p w:rsidR="00DA05A4" w:rsidRPr="00DA05A4" w:rsidRDefault="00DA05A4" w:rsidP="00DA05A4">
      <w:pPr>
        <w:pStyle w:val="Default"/>
        <w:spacing w:after="68"/>
        <w:jc w:val="both"/>
        <w:rPr>
          <w:color w:val="auto"/>
        </w:rPr>
      </w:pPr>
      <w:r w:rsidRPr="00DA05A4">
        <w:rPr>
          <w:color w:val="auto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 w:rsidR="00DA05A4" w:rsidRDefault="00DA05A4" w:rsidP="00DA05A4">
      <w:pPr>
        <w:pStyle w:val="Default"/>
        <w:jc w:val="both"/>
      </w:pPr>
      <w:r w:rsidRPr="00DA05A4">
        <w:rPr>
          <w:color w:val="auto"/>
        </w:rPr>
        <w:t xml:space="preserve">8.2. Положение действует до принятия нового положения, </w:t>
      </w:r>
      <w:r>
        <w:rPr>
          <w:color w:val="auto"/>
        </w:rPr>
        <w:t>принятого</w:t>
      </w:r>
      <w:r w:rsidRPr="00DA05A4">
        <w:rPr>
          <w:color w:val="auto"/>
        </w:rPr>
        <w:t xml:space="preserve"> на Общем </w:t>
      </w:r>
      <w:r w:rsidRPr="00DA05A4">
        <w:t>собрании работников в установленном порядке.</w:t>
      </w: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p w:rsidR="0014323A" w:rsidRDefault="0014323A" w:rsidP="00DA05A4">
      <w:pPr>
        <w:pStyle w:val="Default"/>
        <w:jc w:val="both"/>
      </w:pPr>
    </w:p>
    <w:sectPr w:rsidR="0014323A" w:rsidSect="00C568BE">
      <w:headerReference w:type="default" r:id="rId9"/>
      <w:type w:val="continuous"/>
      <w:pgSz w:w="11906" w:h="16838"/>
      <w:pgMar w:top="1117" w:right="851" w:bottom="73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E55" w:rsidRDefault="006D3E55" w:rsidP="00882DE4">
      <w:pPr>
        <w:spacing w:after="0" w:line="240" w:lineRule="auto"/>
      </w:pPr>
      <w:r>
        <w:separator/>
      </w:r>
    </w:p>
  </w:endnote>
  <w:endnote w:type="continuationSeparator" w:id="0">
    <w:p w:rsidR="006D3E55" w:rsidRDefault="006D3E55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E55" w:rsidRDefault="006D3E55" w:rsidP="00882DE4">
      <w:pPr>
        <w:spacing w:after="0" w:line="240" w:lineRule="auto"/>
      </w:pPr>
      <w:r>
        <w:separator/>
      </w:r>
    </w:p>
  </w:footnote>
  <w:footnote w:type="continuationSeparator" w:id="0">
    <w:p w:rsidR="006D3E55" w:rsidRDefault="006D3E55" w:rsidP="008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446881"/>
      <w:docPartObj>
        <w:docPartGallery w:val="Page Numbers (Top of Page)"/>
        <w:docPartUnique/>
      </w:docPartObj>
    </w:sdtPr>
    <w:sdtEndPr/>
    <w:sdtContent>
      <w:p w:rsidR="00E5272D" w:rsidRDefault="00E5272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C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E4"/>
    <w:rsid w:val="000059C2"/>
    <w:rsid w:val="000432EC"/>
    <w:rsid w:val="0005349D"/>
    <w:rsid w:val="00081990"/>
    <w:rsid w:val="000946AF"/>
    <w:rsid w:val="000A3FF1"/>
    <w:rsid w:val="0014323A"/>
    <w:rsid w:val="00197D20"/>
    <w:rsid w:val="001E4EA9"/>
    <w:rsid w:val="00215FDE"/>
    <w:rsid w:val="00243E3B"/>
    <w:rsid w:val="002772F8"/>
    <w:rsid w:val="002873BE"/>
    <w:rsid w:val="0029745D"/>
    <w:rsid w:val="002A3EB8"/>
    <w:rsid w:val="002C5989"/>
    <w:rsid w:val="002E1EB5"/>
    <w:rsid w:val="002E7D03"/>
    <w:rsid w:val="00312224"/>
    <w:rsid w:val="00332B7A"/>
    <w:rsid w:val="0038104B"/>
    <w:rsid w:val="003C001E"/>
    <w:rsid w:val="003E553C"/>
    <w:rsid w:val="004279E1"/>
    <w:rsid w:val="00430239"/>
    <w:rsid w:val="00462A71"/>
    <w:rsid w:val="004A1829"/>
    <w:rsid w:val="004C24C0"/>
    <w:rsid w:val="00520ACA"/>
    <w:rsid w:val="00521C7B"/>
    <w:rsid w:val="0054799B"/>
    <w:rsid w:val="005828FC"/>
    <w:rsid w:val="00595D72"/>
    <w:rsid w:val="005D23DA"/>
    <w:rsid w:val="006D3E55"/>
    <w:rsid w:val="00783F8F"/>
    <w:rsid w:val="00853246"/>
    <w:rsid w:val="008776A0"/>
    <w:rsid w:val="00882DE4"/>
    <w:rsid w:val="00887D80"/>
    <w:rsid w:val="0089541A"/>
    <w:rsid w:val="008E7416"/>
    <w:rsid w:val="0093558F"/>
    <w:rsid w:val="00935E6E"/>
    <w:rsid w:val="00937408"/>
    <w:rsid w:val="00965F7F"/>
    <w:rsid w:val="00995016"/>
    <w:rsid w:val="009963AF"/>
    <w:rsid w:val="009C1F3A"/>
    <w:rsid w:val="009C364D"/>
    <w:rsid w:val="00A106A9"/>
    <w:rsid w:val="00A35891"/>
    <w:rsid w:val="00A54DD5"/>
    <w:rsid w:val="00AD48CB"/>
    <w:rsid w:val="00AF075B"/>
    <w:rsid w:val="00B07E5A"/>
    <w:rsid w:val="00B23078"/>
    <w:rsid w:val="00B233F4"/>
    <w:rsid w:val="00B31352"/>
    <w:rsid w:val="00B84A49"/>
    <w:rsid w:val="00B97718"/>
    <w:rsid w:val="00BF2D59"/>
    <w:rsid w:val="00C02A0A"/>
    <w:rsid w:val="00C10A74"/>
    <w:rsid w:val="00C568BE"/>
    <w:rsid w:val="00C657C5"/>
    <w:rsid w:val="00C728E1"/>
    <w:rsid w:val="00CC46CC"/>
    <w:rsid w:val="00CD216D"/>
    <w:rsid w:val="00CF1BAA"/>
    <w:rsid w:val="00CF7A0F"/>
    <w:rsid w:val="00D07955"/>
    <w:rsid w:val="00D206BA"/>
    <w:rsid w:val="00D448E6"/>
    <w:rsid w:val="00D7097E"/>
    <w:rsid w:val="00D875C8"/>
    <w:rsid w:val="00DA05A4"/>
    <w:rsid w:val="00DA627C"/>
    <w:rsid w:val="00E11F13"/>
    <w:rsid w:val="00E2771D"/>
    <w:rsid w:val="00E37A86"/>
    <w:rsid w:val="00E44370"/>
    <w:rsid w:val="00E5272D"/>
    <w:rsid w:val="00E76D92"/>
    <w:rsid w:val="00ED3E8E"/>
    <w:rsid w:val="00ED537B"/>
    <w:rsid w:val="00F269CE"/>
    <w:rsid w:val="00F33E3A"/>
    <w:rsid w:val="00F342CB"/>
    <w:rsid w:val="00FA38B3"/>
    <w:rsid w:val="00FA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85D8-1BA7-4477-9C90-1A58CD1B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Education</cp:lastModifiedBy>
  <cp:revision>2</cp:revision>
  <cp:lastPrinted>2020-12-17T07:57:00Z</cp:lastPrinted>
  <dcterms:created xsi:type="dcterms:W3CDTF">2020-12-17T09:03:00Z</dcterms:created>
  <dcterms:modified xsi:type="dcterms:W3CDTF">2020-12-17T09:03:00Z</dcterms:modified>
</cp:coreProperties>
</file>